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8E" w:rsidRPr="00170D79" w:rsidRDefault="003B2A8E" w:rsidP="003B2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bookmarkStart w:id="0" w:name="_Toc113677267"/>
      <w:r w:rsidRPr="00170D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КОНТРОЛЬНО-СЧЕТНАЯ ПАЛАТА</w:t>
      </w:r>
    </w:p>
    <w:p w:rsidR="003B2A8E" w:rsidRPr="00170D79" w:rsidRDefault="00355CD1" w:rsidP="003B2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САБИНСКОГО </w:t>
      </w:r>
      <w:r w:rsidR="003B2A8E" w:rsidRPr="00170D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МУНИЦИПАЛЬНОГО РАЙОНА</w:t>
      </w:r>
    </w:p>
    <w:p w:rsidR="003B2A8E" w:rsidRPr="00170D79" w:rsidRDefault="003B2A8E" w:rsidP="003B2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70D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РЕСПУБЛИКИ ТАТАРСТАН</w:t>
      </w:r>
    </w:p>
    <w:p w:rsidR="003B2A8E" w:rsidRPr="003B2A8E" w:rsidRDefault="003B2A8E" w:rsidP="003B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8E" w:rsidRPr="003B2A8E" w:rsidRDefault="003B2A8E" w:rsidP="003B2A8E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B2A8E" w:rsidRPr="003B2A8E" w:rsidRDefault="003B2A8E" w:rsidP="003B2A8E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A8E" w:rsidRPr="003B2A8E" w:rsidRDefault="003B2A8E" w:rsidP="003B2A8E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A8E" w:rsidRPr="003B2A8E" w:rsidRDefault="003B2A8E" w:rsidP="003B2A8E">
      <w:pPr>
        <w:widowControl w:val="0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A8E" w:rsidRPr="003B2A8E" w:rsidRDefault="003B2A8E" w:rsidP="003B2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8E" w:rsidRPr="003B2A8E" w:rsidRDefault="003B2A8E" w:rsidP="003B2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8E" w:rsidRPr="003B2A8E" w:rsidRDefault="003B2A8E" w:rsidP="003B2A8E">
      <w:pPr>
        <w:widowControl w:val="0"/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8E" w:rsidRPr="003B2A8E" w:rsidRDefault="003B2A8E" w:rsidP="003B2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8E" w:rsidRPr="003B2A8E" w:rsidRDefault="003B2A8E" w:rsidP="003B2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8E" w:rsidRPr="003B2A8E" w:rsidRDefault="003B2A8E" w:rsidP="003B2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79" w:rsidRDefault="003B2A8E" w:rsidP="003B2A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СТАНДАРТ </w:t>
      </w:r>
    </w:p>
    <w:p w:rsidR="003B2A8E" w:rsidRPr="00170D79" w:rsidRDefault="003B2A8E" w:rsidP="003B2A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D79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ВНЕШНЕГО МУНИЦИПАЛЬНОГО</w:t>
      </w:r>
    </w:p>
    <w:p w:rsidR="003B2A8E" w:rsidRPr="00170D79" w:rsidRDefault="003B2A8E" w:rsidP="003B2A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ФИНАНСОВОГО </w:t>
      </w:r>
      <w:r w:rsidR="0017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0D7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 (СВМФК)</w:t>
      </w:r>
    </w:p>
    <w:p w:rsidR="003B2A8E" w:rsidRPr="00170D79" w:rsidRDefault="003B2A8E" w:rsidP="003B2A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</w:p>
    <w:p w:rsidR="003B2A8E" w:rsidRPr="00170D79" w:rsidRDefault="003B2A8E" w:rsidP="003B2A8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7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ФИНАНСОВО-ЭКОНОМИЧЕСКАЯ ЭКСПЕРТИЗА </w:t>
      </w:r>
    </w:p>
    <w:p w:rsidR="003B2A8E" w:rsidRDefault="003B2A8E" w:rsidP="003B2A8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7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ПРОЕКТОВ МУНИЦИПАЛЬНЫХ ПРОГРАММ</w:t>
      </w:r>
    </w:p>
    <w:p w:rsidR="00170D79" w:rsidRPr="00170D79" w:rsidRDefault="00170D79" w:rsidP="003B2A8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2A8E" w:rsidRPr="003B2A8E" w:rsidRDefault="003B2A8E" w:rsidP="003B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(Утверждено распоряжением Контрольно-счетной палаты</w:t>
      </w:r>
      <w:proofErr w:type="gramEnd"/>
    </w:p>
    <w:p w:rsidR="003B2A8E" w:rsidRPr="003B2A8E" w:rsidRDefault="00355CD1" w:rsidP="003B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Сабинского </w:t>
      </w:r>
      <w:r w:rsidR="003B2A8E"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Республики Татарстан</w:t>
      </w:r>
    </w:p>
    <w:p w:rsidR="003B2A8E" w:rsidRPr="003B2A8E" w:rsidRDefault="003B2A8E" w:rsidP="003B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5CD1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</w:t>
      </w:r>
      <w:r w:rsidR="00355C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B2A8E" w:rsidRPr="003B2A8E" w:rsidRDefault="003B2A8E" w:rsidP="003B2A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3B2A8E" w:rsidRDefault="003B2A8E" w:rsidP="003B2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E" w:rsidRPr="00E80B2E" w:rsidRDefault="00355CD1" w:rsidP="003B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Богатые Сабы 2013</w:t>
      </w:r>
    </w:p>
    <w:p w:rsidR="003B2A8E" w:rsidRPr="003B2A8E" w:rsidRDefault="003B2A8E" w:rsidP="003B2A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End w:id="0"/>
      <w:r w:rsidRPr="003B2A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3B2A8E" w:rsidRPr="003B2A8E" w:rsidRDefault="003B2A8E" w:rsidP="003B2A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A8E" w:rsidRPr="003B2A8E" w:rsidRDefault="003B2A8E" w:rsidP="003B2A8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A8E" w:rsidRPr="00170D79" w:rsidRDefault="003B2A8E" w:rsidP="003B2A8E">
      <w:pPr>
        <w:tabs>
          <w:tab w:val="left" w:pos="284"/>
          <w:tab w:val="right" w:leader="dot" w:pos="9498"/>
        </w:tabs>
        <w:spacing w:after="0" w:line="480" w:lineRule="auto"/>
        <w:jc w:val="both"/>
        <w:rPr>
          <w:rFonts w:ascii="Calibri" w:eastAsia="Times New Roman" w:hAnsi="Calibri" w:cs="Times New Roman"/>
          <w:bCs/>
          <w:caps/>
          <w:noProof/>
          <w:sz w:val="28"/>
          <w:szCs w:val="28"/>
          <w:lang w:eastAsia="ru-RU"/>
        </w:rPr>
      </w:pPr>
      <w:r w:rsidRPr="003B2A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fldChar w:fldCharType="begin"/>
      </w:r>
      <w:r w:rsidRPr="003B2A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instrText xml:space="preserve"> TOC \o "1-3" \h \z \u </w:instrText>
      </w:r>
      <w:r w:rsidRPr="003B2A8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fldChar w:fldCharType="separate"/>
      </w:r>
      <w:hyperlink w:anchor="_Toc324753702" w:history="1">
        <w:r w:rsidRPr="00170D79">
          <w:rPr>
            <w:rFonts w:ascii="Times New Roman" w:eastAsia="Calibri" w:hAnsi="Times New Roman" w:cs="Times New Roman"/>
            <w:bCs/>
            <w:caps/>
            <w:noProof/>
            <w:sz w:val="28"/>
            <w:szCs w:val="28"/>
          </w:rPr>
          <w:t>1.</w:t>
        </w:r>
        <w:r w:rsidRPr="00170D79">
          <w:rPr>
            <w:rFonts w:ascii="Calibri" w:eastAsia="Times New Roman" w:hAnsi="Calibri" w:cs="Times New Roman"/>
            <w:bCs/>
            <w:caps/>
            <w:noProof/>
            <w:sz w:val="28"/>
            <w:szCs w:val="28"/>
            <w:lang w:eastAsia="ru-RU"/>
          </w:rPr>
          <w:tab/>
        </w:r>
        <w:r w:rsidRPr="00170D79">
          <w:rPr>
            <w:rFonts w:ascii="Times New Roman" w:eastAsia="Calibri" w:hAnsi="Times New Roman" w:cs="Times New Roman"/>
            <w:bCs/>
            <w:noProof/>
            <w:sz w:val="28"/>
            <w:szCs w:val="28"/>
            <w:u w:val="single"/>
          </w:rPr>
          <w:t>Общие положения</w:t>
        </w:r>
        <w:r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ab/>
        </w:r>
        <w:r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begin"/>
        </w:r>
        <w:r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instrText xml:space="preserve"> PAGEREF _Toc324753702 \h </w:instrText>
        </w:r>
        <w:r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</w:r>
        <w:r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separate"/>
        </w:r>
        <w:r w:rsidR="000B46C5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>3</w:t>
        </w:r>
        <w:r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3B2A8E" w:rsidRPr="00170D79" w:rsidRDefault="00CC3D64" w:rsidP="003B2A8E">
      <w:pPr>
        <w:tabs>
          <w:tab w:val="left" w:pos="284"/>
          <w:tab w:val="right" w:leader="dot" w:pos="9498"/>
        </w:tabs>
        <w:spacing w:after="0" w:line="480" w:lineRule="auto"/>
        <w:jc w:val="both"/>
        <w:rPr>
          <w:rFonts w:ascii="Calibri" w:eastAsia="Times New Roman" w:hAnsi="Calibri" w:cs="Times New Roman"/>
          <w:bCs/>
          <w:caps/>
          <w:noProof/>
          <w:sz w:val="28"/>
          <w:szCs w:val="28"/>
          <w:lang w:eastAsia="ru-RU"/>
        </w:rPr>
      </w:pPr>
      <w:hyperlink w:anchor="_Toc324753703" w:history="1">
        <w:r w:rsidR="003B2A8E" w:rsidRPr="00170D79">
          <w:rPr>
            <w:rFonts w:ascii="Times New Roman" w:eastAsia="Calibri" w:hAnsi="Times New Roman" w:cs="Times New Roman"/>
            <w:bCs/>
            <w:caps/>
            <w:noProof/>
            <w:sz w:val="28"/>
            <w:szCs w:val="28"/>
          </w:rPr>
          <w:t>2.</w:t>
        </w:r>
        <w:r w:rsidR="003B2A8E" w:rsidRPr="00170D79">
          <w:rPr>
            <w:rFonts w:ascii="Calibri" w:eastAsia="Times New Roman" w:hAnsi="Calibri" w:cs="Times New Roman"/>
            <w:bCs/>
            <w:caps/>
            <w:noProof/>
            <w:sz w:val="28"/>
            <w:szCs w:val="28"/>
            <w:lang w:eastAsia="ru-RU"/>
          </w:rPr>
          <w:tab/>
        </w:r>
        <w:r w:rsidR="003B2A8E" w:rsidRPr="00170D79">
          <w:rPr>
            <w:rFonts w:ascii="Times New Roman" w:eastAsia="Calibri" w:hAnsi="Times New Roman" w:cs="Times New Roman"/>
            <w:bCs/>
            <w:noProof/>
            <w:sz w:val="28"/>
            <w:szCs w:val="28"/>
            <w:u w:val="single"/>
          </w:rPr>
          <w:t>Требования к проведению экспертизы проекта муниципальной программы</w:t>
        </w:r>
        <w:r w:rsidR="003B2A8E"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ab/>
        </w:r>
        <w:r w:rsidR="003B2A8E"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begin"/>
        </w:r>
        <w:r w:rsidR="003B2A8E"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instrText xml:space="preserve"> PAGEREF _Toc324753703 \h </w:instrText>
        </w:r>
        <w:r w:rsidR="003B2A8E"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</w:r>
        <w:r w:rsidR="003B2A8E"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separate"/>
        </w:r>
        <w:r w:rsidR="000B46C5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>5</w:t>
        </w:r>
        <w:r w:rsidR="003B2A8E"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3B2A8E" w:rsidRPr="003B2A8E" w:rsidRDefault="00CC3D64" w:rsidP="003B2A8E">
      <w:pPr>
        <w:tabs>
          <w:tab w:val="left" w:pos="284"/>
          <w:tab w:val="right" w:leader="dot" w:pos="9498"/>
        </w:tabs>
        <w:spacing w:after="0" w:line="480" w:lineRule="auto"/>
        <w:jc w:val="both"/>
        <w:rPr>
          <w:rFonts w:ascii="Calibri" w:eastAsia="Times New Roman" w:hAnsi="Calibri" w:cs="Times New Roman"/>
          <w:b/>
          <w:bCs/>
          <w:caps/>
          <w:noProof/>
          <w:sz w:val="24"/>
          <w:szCs w:val="24"/>
          <w:lang w:eastAsia="ru-RU"/>
        </w:rPr>
      </w:pPr>
      <w:hyperlink w:anchor="_Toc324753704" w:history="1">
        <w:r w:rsidR="003B2A8E" w:rsidRPr="00170D79">
          <w:rPr>
            <w:rFonts w:ascii="Times New Roman" w:eastAsia="Calibri" w:hAnsi="Times New Roman" w:cs="Times New Roman"/>
            <w:bCs/>
            <w:caps/>
            <w:noProof/>
            <w:sz w:val="28"/>
            <w:szCs w:val="28"/>
          </w:rPr>
          <w:t>3.</w:t>
        </w:r>
        <w:r w:rsidR="003B2A8E" w:rsidRPr="00170D79">
          <w:rPr>
            <w:rFonts w:ascii="Calibri" w:eastAsia="Times New Roman" w:hAnsi="Calibri" w:cs="Times New Roman"/>
            <w:bCs/>
            <w:caps/>
            <w:noProof/>
            <w:sz w:val="28"/>
            <w:szCs w:val="28"/>
            <w:lang w:eastAsia="ru-RU"/>
          </w:rPr>
          <w:tab/>
        </w:r>
        <w:r w:rsidR="003B2A8E" w:rsidRPr="00170D79">
          <w:rPr>
            <w:rFonts w:ascii="Times New Roman" w:eastAsia="Calibri" w:hAnsi="Times New Roman" w:cs="Times New Roman"/>
            <w:bCs/>
            <w:noProof/>
            <w:sz w:val="28"/>
            <w:szCs w:val="28"/>
            <w:u w:val="single"/>
          </w:rPr>
          <w:t>Требования к оформлению результатов экспертизы</w:t>
        </w:r>
        <w:r w:rsidR="003B2A8E" w:rsidRPr="00170D79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ab/>
          <w:t>6</w:t>
        </w:r>
      </w:hyperlink>
    </w:p>
    <w:p w:rsidR="003B2A8E" w:rsidRPr="003B2A8E" w:rsidRDefault="003B2A8E" w:rsidP="003B2A8E">
      <w:pPr>
        <w:widowControl w:val="0"/>
        <w:spacing w:after="0" w:line="480" w:lineRule="auto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3B2A8E">
        <w:rPr>
          <w:rFonts w:ascii="Times New Roman" w:eastAsia="Calibri" w:hAnsi="Times New Roman" w:cs="Times New Roman"/>
          <w:bCs/>
          <w:caps/>
          <w:sz w:val="24"/>
          <w:szCs w:val="24"/>
        </w:rPr>
        <w:fldChar w:fldCharType="end"/>
      </w:r>
    </w:p>
    <w:p w:rsidR="003B2A8E" w:rsidRPr="003B2A8E" w:rsidRDefault="003B2A8E" w:rsidP="003B2A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8E">
        <w:rPr>
          <w:rFonts w:ascii="Calibri" w:eastAsia="Calibri" w:hAnsi="Calibri" w:cs="Times New Roman"/>
          <w:bCs/>
          <w:caps/>
          <w:sz w:val="26"/>
          <w:szCs w:val="26"/>
        </w:rPr>
        <w:br w:type="page"/>
      </w:r>
      <w:bookmarkStart w:id="1" w:name="_Toc311946838"/>
      <w:bookmarkStart w:id="2" w:name="_Toc324753702"/>
      <w:r w:rsidRPr="003B2A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 Общие положения</w:t>
      </w:r>
      <w:bookmarkEnd w:id="1"/>
      <w:bookmarkEnd w:id="2"/>
    </w:p>
    <w:p w:rsidR="003B2A8E" w:rsidRPr="003B2A8E" w:rsidRDefault="003B2A8E" w:rsidP="003B2A8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B2A8E">
        <w:rPr>
          <w:rFonts w:ascii="Times New Roman" w:eastAsia="Calibri" w:hAnsi="Times New Roman" w:cs="Times New Roman"/>
          <w:spacing w:val="-2"/>
          <w:sz w:val="28"/>
          <w:szCs w:val="28"/>
        </w:rPr>
        <w:t>1.1. Стандарт</w:t>
      </w: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A8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внешнего муниципального финансового контроля «Финансово-экономическая экспертиза проектов муниципальных программ» (далее – Стандарт) предназначен для методологического обеспечения деятельности Контрольно-счетной палаты </w:t>
      </w:r>
      <w:r w:rsidR="00355CD1">
        <w:rPr>
          <w:rFonts w:ascii="Times New Roman" w:eastAsia="Calibri" w:hAnsi="Times New Roman" w:cs="Times New Roman"/>
          <w:spacing w:val="-2"/>
          <w:sz w:val="28"/>
          <w:szCs w:val="28"/>
        </w:rPr>
        <w:t>Сабинского</w:t>
      </w:r>
      <w:r w:rsidRPr="003B2A8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муниципального района Республики Татарстан.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1.2. Настоящий Стандарт разработан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с типовым стандартом</w:t>
      </w: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</w:t>
      </w:r>
      <w:r w:rsidRPr="003B2A8E">
        <w:rPr>
          <w:rFonts w:ascii="Times New Roman" w:eastAsia="Calibri" w:hAnsi="Times New Roman" w:cs="Times New Roman"/>
          <w:sz w:val="28"/>
          <w:szCs w:val="28"/>
        </w:rPr>
        <w:t>финансового контроля «Финансово-экономическая экспертиза проектов муниципальных программ», утвержденного решением Президиума Союза муниципальных  контрольно-счетных органов  от 19.05.2013 г. № 2 (33).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1.3. 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Стандарт определяет общие требования и принципы проведения Контрольно-счетной палатой </w:t>
      </w:r>
      <w:r w:rsidR="00355CD1">
        <w:rPr>
          <w:rFonts w:ascii="Times New Roman" w:eastAsia="Calibri" w:hAnsi="Times New Roman" w:cs="Times New Roman"/>
          <w:sz w:val="28"/>
          <w:szCs w:val="28"/>
        </w:rPr>
        <w:t xml:space="preserve">Сабинского </w:t>
      </w:r>
      <w:bookmarkStart w:id="3" w:name="_GoBack"/>
      <w:bookmarkEnd w:id="3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(далее – Контрольно-счетная палата, КСП)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КСП.</w:t>
      </w:r>
      <w:proofErr w:type="gramEnd"/>
    </w:p>
    <w:p w:rsidR="003B2A8E" w:rsidRPr="003B2A8E" w:rsidRDefault="003B2A8E" w:rsidP="003B2A8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1.4. Стандарт является обязательным к применению должностными лицами КСП и привлеченными экспертами, участвующими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экспертизы проектов муниципальных программ.</w:t>
      </w:r>
    </w:p>
    <w:p w:rsidR="003B2A8E" w:rsidRPr="003B2A8E" w:rsidRDefault="003B2A8E" w:rsidP="003B2A8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1.5. Финансово-экономическая экспертиза (далее – экспертиза) проектов муниципальных программ осуществляется Контрольно-счетной палатой на основании п. 7 ч. 2 ст. 9 Федерального закона от 07.02.2011 </w:t>
      </w:r>
      <w:r w:rsidRPr="003B2A8E">
        <w:rPr>
          <w:rFonts w:ascii="Times New Roman" w:eastAsia="Calibri" w:hAnsi="Times New Roman" w:cs="Times New Roman"/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B2A8E" w:rsidRPr="003B2A8E" w:rsidRDefault="003B2A8E" w:rsidP="003B2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1.6. Экспертизы проектов муниципальных программ являются экспертно-аналитическими мероприятиями, проводимыми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предварительного контроля правовых актов.</w:t>
      </w:r>
    </w:p>
    <w:p w:rsidR="003B2A8E" w:rsidRPr="003B2A8E" w:rsidRDefault="003B2A8E" w:rsidP="003B2A8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1.7.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3B2A8E" w:rsidRPr="003B2A8E" w:rsidRDefault="003B2A8E" w:rsidP="003B2A8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1.8.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принятии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или непринятии программы. В пределах своей компетенции Контрольно-счетной палаты вправе выражать свое мнение по указанным аспектам.</w:t>
      </w:r>
    </w:p>
    <w:p w:rsidR="003B2A8E" w:rsidRPr="003B2A8E" w:rsidRDefault="003B2A8E" w:rsidP="003B2A8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1.9. Экспертиза проекта муниципальной программы включает оценку его соответствия Программе комплексного социально-экономического развития муниципального образования, нормам, установленным законами и иными нормативными правовыми актами Российской Федерации, субъектов </w:t>
      </w:r>
      <w:r w:rsidRPr="003B2A8E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муниципального образования в соответствующей сфере.</w:t>
      </w:r>
    </w:p>
    <w:p w:rsidR="003B2A8E" w:rsidRPr="003B2A8E" w:rsidRDefault="003B2A8E" w:rsidP="003B2A8E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1.10. Заключение Контрольно-счетной палаты по итогам экспертизы не должно содержать политических оценок проекта муниципальной программы.</w:t>
      </w:r>
    </w:p>
    <w:p w:rsidR="003B2A8E" w:rsidRPr="003B2A8E" w:rsidRDefault="003B2A8E" w:rsidP="003B2A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1.11. Основными задачами экспертизы проекта муниципальной программы является оценка:</w:t>
      </w:r>
    </w:p>
    <w:p w:rsidR="003B2A8E" w:rsidRPr="003B2A8E" w:rsidRDefault="003B2A8E" w:rsidP="003B2A8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3B2A8E" w:rsidRPr="003B2A8E" w:rsidRDefault="003B2A8E" w:rsidP="003B2A8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полноты анализа предметной ситуации и ее факторов;</w:t>
      </w:r>
    </w:p>
    <w:p w:rsidR="003B2A8E" w:rsidRPr="003B2A8E" w:rsidRDefault="003B2A8E" w:rsidP="003B2A8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3B2A8E" w:rsidRPr="003B2A8E" w:rsidRDefault="003B2A8E" w:rsidP="003B2A8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целостности и связанности задач муниципальной программы и мероприятий по их выполнению;</w:t>
      </w:r>
    </w:p>
    <w:p w:rsidR="003B2A8E" w:rsidRPr="003B2A8E" w:rsidRDefault="003B2A8E" w:rsidP="003B2A8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обоснованности заявленных финансовых потребностей муниципальной программы. </w:t>
      </w:r>
    </w:p>
    <w:p w:rsidR="003B2A8E" w:rsidRPr="003B2A8E" w:rsidRDefault="003B2A8E" w:rsidP="003B2A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1.12.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направления в КСП проекта муниципальной программы (проекта изменений в муниципальную программу) повторно после устранения замечаний и рассмотрения предложений КСП.</w:t>
      </w:r>
    </w:p>
    <w:p w:rsidR="003B2A8E" w:rsidRPr="003B2A8E" w:rsidRDefault="003B2A8E" w:rsidP="003B2A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1.13. Дополнительная финансово-экономическая экспертиза проводится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информации и документов для подготовки положительного заключения при условии направления в КСП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3B2A8E" w:rsidRPr="003B2A8E" w:rsidRDefault="003B2A8E" w:rsidP="003B2A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Положительным заключением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3B2A8E" w:rsidRPr="003B2A8E" w:rsidRDefault="003B2A8E" w:rsidP="003B2A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  <w:proofErr w:type="gramEnd"/>
    </w:p>
    <w:p w:rsidR="003B2A8E" w:rsidRPr="003B2A8E" w:rsidRDefault="003B2A8E" w:rsidP="003B2A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1.14. Основные термины и понятия:</w:t>
      </w:r>
    </w:p>
    <w:p w:rsidR="003B2A8E" w:rsidRPr="003B2A8E" w:rsidRDefault="003B2A8E" w:rsidP="003B2A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3B2A8E" w:rsidRPr="003B2A8E" w:rsidRDefault="003B2A8E" w:rsidP="003B2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(индикативные) показатели, индикаторы – показатели, установленные программой, для </w:t>
      </w: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оценки степени достижения поставленных программой целей и задач. </w:t>
      </w:r>
    </w:p>
    <w:p w:rsidR="003B2A8E" w:rsidRPr="003B2A8E" w:rsidRDefault="003B2A8E" w:rsidP="003B2A8E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</w:pPr>
      <w:bookmarkStart w:id="4" w:name="_Toc311946841"/>
      <w:bookmarkStart w:id="5" w:name="_Toc324753703"/>
      <w:r w:rsidRPr="003B2A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2. </w:t>
      </w:r>
      <w:r w:rsidRPr="003B2A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>Требования к проведению экспертизы проекта муниципальной программы</w:t>
      </w:r>
      <w:bookmarkEnd w:id="4"/>
      <w:bookmarkEnd w:id="5"/>
    </w:p>
    <w:p w:rsidR="003B2A8E" w:rsidRPr="003B2A8E" w:rsidRDefault="003B2A8E" w:rsidP="003B2A8E">
      <w:pPr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2.1. Объем экспертизы проекта муниципальной программы определяется должностным лицом Контрольно-счетной палаты,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2.2. При необходимости должностным лицом Контрольно-счетной палаты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2.4. В ходе проведения экспертизы </w:t>
      </w:r>
      <w:r w:rsidRPr="003B2A8E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 муниципальных </w:t>
      </w:r>
      <w:r w:rsidRPr="003B2A8E">
        <w:rPr>
          <w:rFonts w:ascii="Times New Roman" w:eastAsia="Calibri" w:hAnsi="Times New Roman" w:cs="Times New Roman"/>
          <w:sz w:val="28"/>
          <w:szCs w:val="28"/>
        </w:rPr>
        <w:t>программ подлежат рассмотрению следующие вопросы:</w:t>
      </w:r>
    </w:p>
    <w:p w:rsidR="003B2A8E" w:rsidRPr="003B2A8E" w:rsidRDefault="003B2A8E" w:rsidP="003B2A8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соответствие целей программы поставленной проблеме, соответствие планируемых задач целям программы;</w:t>
      </w:r>
    </w:p>
    <w:p w:rsidR="003B2A8E" w:rsidRPr="003B2A8E" w:rsidRDefault="003B2A8E" w:rsidP="003B2A8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соответствие целей, задач программы Программе комплексного социально-экономического развития муниципального образования;</w:t>
      </w:r>
    </w:p>
    <w:p w:rsidR="003B2A8E" w:rsidRPr="003B2A8E" w:rsidRDefault="003B2A8E" w:rsidP="003B2A8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четкость формулировок целей и задач, их конкретность и реальная достижимость</w:t>
      </w:r>
      <w:r w:rsidRPr="003B2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B2A8E">
        <w:rPr>
          <w:rFonts w:ascii="Times New Roman" w:eastAsia="Calibri" w:hAnsi="Times New Roman" w:cs="Times New Roman"/>
          <w:bCs/>
          <w:sz w:val="28"/>
          <w:szCs w:val="28"/>
        </w:rPr>
        <w:t>в установленные сроки реализации программы</w:t>
      </w:r>
      <w:r w:rsidRPr="003B2A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2A8E" w:rsidRPr="003B2A8E" w:rsidRDefault="003B2A8E" w:rsidP="003B2A8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3B2A8E" w:rsidRPr="003B2A8E" w:rsidRDefault="003B2A8E" w:rsidP="003B2A8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3B2A8E" w:rsidRPr="003B2A8E" w:rsidRDefault="003B2A8E" w:rsidP="003B2A8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соответствие программных мероприятий целям и задачам программы;</w:t>
      </w:r>
    </w:p>
    <w:p w:rsidR="003B2A8E" w:rsidRPr="003B2A8E" w:rsidRDefault="003B2A8E" w:rsidP="003B2A8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наличие и обоснованность промежуточных планируемых результатов;</w:t>
      </w:r>
    </w:p>
    <w:p w:rsidR="003B2A8E" w:rsidRPr="003B2A8E" w:rsidRDefault="003B2A8E" w:rsidP="003B2A8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обоснованность объемов финансирования программных мероприятий;</w:t>
      </w:r>
    </w:p>
    <w:p w:rsidR="003B2A8E" w:rsidRPr="003B2A8E" w:rsidRDefault="003B2A8E" w:rsidP="003B2A8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обоснованность источников финансирования и их структуры по программным мероприятиям, для бюджетного финансирования –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разрезе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целевых статей и направлений расходования;</w:t>
      </w:r>
    </w:p>
    <w:p w:rsidR="003B2A8E" w:rsidRPr="003B2A8E" w:rsidRDefault="003B2A8E" w:rsidP="003B2A8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обоснованность объемов и механизма привлечения внебюджетных источников финансирования, полноты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Федерации, а также средств иных источников для реализации муниципальной программы;</w:t>
      </w:r>
    </w:p>
    <w:p w:rsidR="003B2A8E" w:rsidRPr="003B2A8E" w:rsidRDefault="003B2A8E" w:rsidP="003B2A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формулировка, простота понимания индикаторов (целевых, индикативных показателей);</w:t>
      </w:r>
    </w:p>
    <w:p w:rsidR="003B2A8E" w:rsidRPr="003B2A8E" w:rsidRDefault="003B2A8E" w:rsidP="003B2A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3B2A8E" w:rsidRPr="003B2A8E" w:rsidRDefault="003B2A8E" w:rsidP="003B2A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взаимосвязи между индикаторами (целевыми, индикативными показателями) и программными мероприятиями;</w:t>
      </w:r>
    </w:p>
    <w:p w:rsidR="003B2A8E" w:rsidRPr="003B2A8E" w:rsidRDefault="003B2A8E" w:rsidP="003B2A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ответственных лиц (подразделений) за реализацию программы в </w:t>
      </w:r>
      <w:proofErr w:type="gramStart"/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исполнение отдельных программных мероприятий;</w:t>
      </w:r>
    </w:p>
    <w:p w:rsidR="003B2A8E" w:rsidRPr="003B2A8E" w:rsidRDefault="003B2A8E" w:rsidP="003B2A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3B2A8E" w:rsidRPr="003B2A8E" w:rsidRDefault="003B2A8E" w:rsidP="003B2A8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корректности предлагаемых изменений (отсутствие изменений программы «задним числом»);</w:t>
      </w:r>
    </w:p>
    <w:p w:rsidR="003B2A8E" w:rsidRPr="003B2A8E" w:rsidRDefault="003B2A8E" w:rsidP="003B2A8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3B2A8E" w:rsidRPr="003B2A8E" w:rsidRDefault="003B2A8E" w:rsidP="003B2A8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3B2A8E" w:rsidRPr="003B2A8E" w:rsidRDefault="003B2A8E" w:rsidP="003B2A8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устранения или сохранения нарушений и недостатков программы, отмеченных КСО ранее по результатам экспертизы проекта программы.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2.6. Срок проведения экспертизы проекта муниципальной программы составляет пять (5) рабочих дней, исчисляемых со дня, следующего за днем поступления проекта в КСП. Срок проведения экспертизы проекта об изменении муниципальной программы составляет три (3) рабочих дня, исчисляемых со дня, следующего за днем поступления проекта в КСП.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left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A8E" w:rsidRPr="003B2A8E" w:rsidRDefault="003B2A8E" w:rsidP="003B2A8E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 w:rsidRPr="003B2A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3. </w:t>
      </w:r>
      <w:r w:rsidRPr="003B2A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>Требования к оформлению результатов экспертизы</w:t>
      </w:r>
      <w:bookmarkEnd w:id="11"/>
      <w:bookmarkEnd w:id="12"/>
    </w:p>
    <w:p w:rsidR="003B2A8E" w:rsidRPr="003B2A8E" w:rsidRDefault="003B2A8E" w:rsidP="003B2A8E">
      <w:pPr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По результа</w:t>
      </w:r>
      <w:r w:rsidRPr="003B2A8E">
        <w:rPr>
          <w:rFonts w:ascii="Times New Roman" w:eastAsia="Calibri" w:hAnsi="Times New Roman" w:cs="Times New Roman"/>
          <w:sz w:val="28"/>
          <w:szCs w:val="28"/>
          <w:lang w:eastAsia="ru-RU"/>
        </w:rPr>
        <w:t>там проведения экспертизы составляется заключение Контрольно-счетной палаты по итогам финансово-экономической экспертизы проекта муниципальной программы (далее – заключение)</w:t>
      </w:r>
      <w:r w:rsidRPr="003B2A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3.2. Заключение состоит из вводной и содержательной частей.</w:t>
      </w:r>
    </w:p>
    <w:p w:rsidR="003B2A8E" w:rsidRPr="003B2A8E" w:rsidRDefault="003B2A8E" w:rsidP="003B2A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3B2A8E" w:rsidRPr="003B2A8E" w:rsidRDefault="003B2A8E" w:rsidP="003B2A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</w:t>
      </w:r>
      <w:r w:rsidRPr="003B2A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делаются выводы и даются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рекомендации.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3B2A8E" w:rsidRPr="003B2A8E" w:rsidRDefault="003B2A8E" w:rsidP="00170D79">
      <w:pPr>
        <w:widowControl w:val="0"/>
        <w:numPr>
          <w:ilvl w:val="1"/>
          <w:numId w:val="1"/>
        </w:numPr>
        <w:tabs>
          <w:tab w:val="clear" w:pos="1069"/>
          <w:tab w:val="num" w:pos="709"/>
          <w:tab w:val="left" w:pos="851"/>
          <w:tab w:val="left" w:pos="1276"/>
          <w:tab w:val="num" w:pos="1430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анализа предметной сферы жизнедеятельности муниципального образования;</w:t>
      </w:r>
    </w:p>
    <w:p w:rsidR="003B2A8E" w:rsidRPr="003B2A8E" w:rsidRDefault="003B2A8E" w:rsidP="00170D79">
      <w:pPr>
        <w:widowControl w:val="0"/>
        <w:numPr>
          <w:ilvl w:val="1"/>
          <w:numId w:val="1"/>
        </w:numPr>
        <w:tabs>
          <w:tab w:val="clear" w:pos="1069"/>
          <w:tab w:val="num" w:pos="709"/>
          <w:tab w:val="left" w:pos="851"/>
          <w:tab w:val="left" w:pos="1276"/>
          <w:tab w:val="num" w:pos="1430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определения целей, выбора ожидаемых результатов;</w:t>
      </w:r>
    </w:p>
    <w:p w:rsidR="003B2A8E" w:rsidRPr="003B2A8E" w:rsidRDefault="003B2A8E" w:rsidP="00170D79">
      <w:pPr>
        <w:widowControl w:val="0"/>
        <w:numPr>
          <w:ilvl w:val="1"/>
          <w:numId w:val="1"/>
        </w:numPr>
        <w:tabs>
          <w:tab w:val="clear" w:pos="1069"/>
          <w:tab w:val="num" w:pos="709"/>
          <w:tab w:val="left" w:pos="851"/>
          <w:tab w:val="left" w:pos="1276"/>
          <w:tab w:val="num" w:pos="1430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3B2A8E" w:rsidRPr="003B2A8E" w:rsidRDefault="003B2A8E" w:rsidP="00170D79">
      <w:pPr>
        <w:widowControl w:val="0"/>
        <w:numPr>
          <w:ilvl w:val="1"/>
          <w:numId w:val="1"/>
        </w:numPr>
        <w:tabs>
          <w:tab w:val="clear" w:pos="1069"/>
          <w:tab w:val="num" w:pos="709"/>
          <w:tab w:val="left" w:pos="851"/>
          <w:tab w:val="left" w:pos="1276"/>
          <w:tab w:val="num" w:pos="1430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определение целевых, индикативных показателей (индикаторов);</w:t>
      </w:r>
    </w:p>
    <w:p w:rsidR="003B2A8E" w:rsidRPr="003B2A8E" w:rsidRDefault="003B2A8E" w:rsidP="00170D79">
      <w:pPr>
        <w:widowControl w:val="0"/>
        <w:numPr>
          <w:ilvl w:val="1"/>
          <w:numId w:val="1"/>
        </w:numPr>
        <w:tabs>
          <w:tab w:val="clear" w:pos="1069"/>
          <w:tab w:val="num" w:pos="709"/>
          <w:tab w:val="left" w:pos="851"/>
          <w:tab w:val="left" w:pos="1276"/>
          <w:tab w:val="num" w:pos="1430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3B2A8E" w:rsidRPr="003B2A8E" w:rsidRDefault="003B2A8E" w:rsidP="00170D79">
      <w:pPr>
        <w:widowControl w:val="0"/>
        <w:numPr>
          <w:ilvl w:val="1"/>
          <w:numId w:val="1"/>
        </w:numPr>
        <w:tabs>
          <w:tab w:val="clear" w:pos="1069"/>
          <w:tab w:val="num" w:pos="709"/>
          <w:tab w:val="left" w:pos="851"/>
          <w:tab w:val="left" w:pos="1276"/>
          <w:tab w:val="num" w:pos="1430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3B2A8E" w:rsidRPr="003B2A8E" w:rsidRDefault="003B2A8E" w:rsidP="00170D79">
      <w:pPr>
        <w:widowControl w:val="0"/>
        <w:numPr>
          <w:ilvl w:val="1"/>
          <w:numId w:val="1"/>
        </w:numPr>
        <w:tabs>
          <w:tab w:val="clear" w:pos="1069"/>
          <w:tab w:val="num" w:pos="709"/>
          <w:tab w:val="left" w:pos="851"/>
          <w:tab w:val="left" w:pos="1276"/>
          <w:tab w:val="num" w:pos="1430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3B2A8E" w:rsidRPr="003B2A8E" w:rsidRDefault="003B2A8E" w:rsidP="003B2A8E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</w:t>
      </w:r>
      <w:r w:rsidR="00170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A8E">
        <w:rPr>
          <w:rFonts w:ascii="Times New Roman" w:eastAsia="Calibri" w:hAnsi="Times New Roman" w:cs="Times New Roman"/>
          <w:sz w:val="28"/>
          <w:szCs w:val="28"/>
        </w:rPr>
        <w:t>ч. объемов финансирования). В содержательной части по итогам повторной экспертизы необходимо описать устраненные по рекомендации Контрольно-счетной палаты нарушения и недостатки.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3.6. При обнаружении в ходе проведения экспертизы </w:t>
      </w:r>
      <w:proofErr w:type="spellStart"/>
      <w:r w:rsidRPr="003B2A8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факторов в заключени</w:t>
      </w:r>
      <w:r w:rsidR="00170D79">
        <w:rPr>
          <w:rFonts w:ascii="Times New Roman" w:eastAsia="Calibri" w:hAnsi="Times New Roman" w:cs="Times New Roman"/>
          <w:sz w:val="28"/>
          <w:szCs w:val="28"/>
        </w:rPr>
        <w:t>е</w:t>
      </w: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по итогам экспертизы должна быть отражена соответствующая информация. </w:t>
      </w:r>
      <w:proofErr w:type="spellStart"/>
      <w:r w:rsidRPr="003B2A8E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факторы определяются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с Методикой проведения антикоррупционной экспертизы нормативных правовых актов и проектов нормативных правовых актов, утвержденной </w:t>
      </w:r>
      <w:r w:rsidR="00170D79">
        <w:rPr>
          <w:rFonts w:ascii="Times New Roman" w:eastAsia="Calibri" w:hAnsi="Times New Roman" w:cs="Times New Roman"/>
          <w:sz w:val="28"/>
          <w:szCs w:val="28"/>
        </w:rPr>
        <w:t>П</w:t>
      </w:r>
      <w:r w:rsidRPr="003B2A8E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РФ от 26.02.2010 № 96.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3.7. Все суждения и оценки, отраженные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заключении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, должны </w:t>
      </w:r>
      <w:r w:rsidRPr="003B2A8E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3.8. В заключении КСП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3.9. Заключение КСП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КСП или лицом, его замещающим, а также другими участниками экспертизы в 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, установленном в КСП.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3B2A8E" w:rsidRPr="003B2A8E" w:rsidRDefault="003B2A8E" w:rsidP="003B2A8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A8E">
        <w:rPr>
          <w:rFonts w:ascii="Times New Roman" w:eastAsia="Calibri" w:hAnsi="Times New Roman" w:cs="Times New Roman"/>
          <w:sz w:val="28"/>
          <w:szCs w:val="28"/>
        </w:rPr>
        <w:t>3.10. Информационное письмо со сведениями о результатах проведенной финансово-экономической экспертизы может быть направлено Глав</w:t>
      </w:r>
      <w:proofErr w:type="gramStart"/>
      <w:r w:rsidRPr="003B2A8E">
        <w:rPr>
          <w:rFonts w:ascii="Times New Roman" w:eastAsia="Calibri" w:hAnsi="Times New Roman" w:cs="Times New Roman"/>
          <w:sz w:val="28"/>
          <w:szCs w:val="28"/>
        </w:rPr>
        <w:t>е</w:t>
      </w:r>
      <w:r w:rsidR="00170D7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3B2A8E">
        <w:rPr>
          <w:rFonts w:ascii="Times New Roman" w:eastAsia="Calibri" w:hAnsi="Times New Roman" w:cs="Times New Roman"/>
          <w:sz w:val="28"/>
          <w:szCs w:val="28"/>
        </w:rPr>
        <w:t xml:space="preserve"> Председателю Совета, Руководителю Исполнительного комитета муниципального образования по инициативе Председателя КСП или по запросу указанных лиц.</w:t>
      </w:r>
    </w:p>
    <w:p w:rsidR="0023722C" w:rsidRDefault="0023722C"/>
    <w:sectPr w:rsidR="0023722C" w:rsidSect="00170D79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64" w:rsidRDefault="00CC3D64">
      <w:pPr>
        <w:spacing w:after="0" w:line="240" w:lineRule="auto"/>
      </w:pPr>
      <w:r>
        <w:separator/>
      </w:r>
    </w:p>
  </w:endnote>
  <w:endnote w:type="continuationSeparator" w:id="0">
    <w:p w:rsidR="00CC3D64" w:rsidRDefault="00CC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8C" w:rsidRDefault="00CC3D64" w:rsidP="00557BC8">
    <w:pPr>
      <w:pStyle w:val="a5"/>
      <w:tabs>
        <w:tab w:val="left" w:pos="4650"/>
        <w:tab w:val="center" w:pos="4776"/>
      </w:tabs>
      <w:spacing w:before="24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64" w:rsidRDefault="00CC3D64">
      <w:pPr>
        <w:spacing w:after="0" w:line="240" w:lineRule="auto"/>
      </w:pPr>
      <w:r>
        <w:separator/>
      </w:r>
    </w:p>
  </w:footnote>
  <w:footnote w:type="continuationSeparator" w:id="0">
    <w:p w:rsidR="00CC3D64" w:rsidRDefault="00CC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8" w:rsidRDefault="003B2A8E" w:rsidP="00787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BC8" w:rsidRDefault="00CC3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8" w:rsidRDefault="003B2A8E" w:rsidP="00787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46C5">
      <w:rPr>
        <w:rStyle w:val="a7"/>
        <w:noProof/>
      </w:rPr>
      <w:t>2</w:t>
    </w:r>
    <w:r>
      <w:rPr>
        <w:rStyle w:val="a7"/>
      </w:rPr>
      <w:fldChar w:fldCharType="end"/>
    </w:r>
  </w:p>
  <w:p w:rsidR="00557BC8" w:rsidRDefault="00CC3D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B4"/>
    <w:rsid w:val="00000368"/>
    <w:rsid w:val="0001319E"/>
    <w:rsid w:val="00015A50"/>
    <w:rsid w:val="00027A1C"/>
    <w:rsid w:val="000351D1"/>
    <w:rsid w:val="00041DBB"/>
    <w:rsid w:val="000456C4"/>
    <w:rsid w:val="0004585E"/>
    <w:rsid w:val="00050DD6"/>
    <w:rsid w:val="00052FDA"/>
    <w:rsid w:val="00054FCE"/>
    <w:rsid w:val="00057317"/>
    <w:rsid w:val="00084D49"/>
    <w:rsid w:val="00086F83"/>
    <w:rsid w:val="00094277"/>
    <w:rsid w:val="000A1C21"/>
    <w:rsid w:val="000B042A"/>
    <w:rsid w:val="000B1B5B"/>
    <w:rsid w:val="000B3F9C"/>
    <w:rsid w:val="000B46C5"/>
    <w:rsid w:val="000B7213"/>
    <w:rsid w:val="000B7D83"/>
    <w:rsid w:val="000C2C42"/>
    <w:rsid w:val="000E6EDD"/>
    <w:rsid w:val="000F175E"/>
    <w:rsid w:val="000F51BC"/>
    <w:rsid w:val="00103A0D"/>
    <w:rsid w:val="0010497B"/>
    <w:rsid w:val="0011017D"/>
    <w:rsid w:val="0011169C"/>
    <w:rsid w:val="00114079"/>
    <w:rsid w:val="00114982"/>
    <w:rsid w:val="00121186"/>
    <w:rsid w:val="00121588"/>
    <w:rsid w:val="001241E4"/>
    <w:rsid w:val="0013539E"/>
    <w:rsid w:val="00137BDB"/>
    <w:rsid w:val="00140605"/>
    <w:rsid w:val="00143522"/>
    <w:rsid w:val="001437D8"/>
    <w:rsid w:val="00153827"/>
    <w:rsid w:val="0016170B"/>
    <w:rsid w:val="0016729A"/>
    <w:rsid w:val="001672E7"/>
    <w:rsid w:val="00170D79"/>
    <w:rsid w:val="0017192F"/>
    <w:rsid w:val="00176FD6"/>
    <w:rsid w:val="00181D2F"/>
    <w:rsid w:val="00186010"/>
    <w:rsid w:val="00193AA6"/>
    <w:rsid w:val="001A48A6"/>
    <w:rsid w:val="001B2F7F"/>
    <w:rsid w:val="001B6940"/>
    <w:rsid w:val="001C5DC6"/>
    <w:rsid w:val="001C6D29"/>
    <w:rsid w:val="001D3988"/>
    <w:rsid w:val="001F2EF3"/>
    <w:rsid w:val="001F5042"/>
    <w:rsid w:val="001F7315"/>
    <w:rsid w:val="00205741"/>
    <w:rsid w:val="002128BC"/>
    <w:rsid w:val="0021506F"/>
    <w:rsid w:val="00223E3D"/>
    <w:rsid w:val="00224A1C"/>
    <w:rsid w:val="00235DFC"/>
    <w:rsid w:val="0023722C"/>
    <w:rsid w:val="00242A5E"/>
    <w:rsid w:val="00244104"/>
    <w:rsid w:val="00244BAB"/>
    <w:rsid w:val="0024511B"/>
    <w:rsid w:val="002563FF"/>
    <w:rsid w:val="00262D64"/>
    <w:rsid w:val="0027250E"/>
    <w:rsid w:val="00280A66"/>
    <w:rsid w:val="00296AE3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D1C3E"/>
    <w:rsid w:val="002E00DB"/>
    <w:rsid w:val="002E7845"/>
    <w:rsid w:val="002F1735"/>
    <w:rsid w:val="002F2E26"/>
    <w:rsid w:val="002F52CF"/>
    <w:rsid w:val="002F6195"/>
    <w:rsid w:val="002F7D8C"/>
    <w:rsid w:val="003045F0"/>
    <w:rsid w:val="0030520F"/>
    <w:rsid w:val="003139B7"/>
    <w:rsid w:val="0031481B"/>
    <w:rsid w:val="003201C3"/>
    <w:rsid w:val="00331C78"/>
    <w:rsid w:val="00331ED9"/>
    <w:rsid w:val="00344FB4"/>
    <w:rsid w:val="00347B06"/>
    <w:rsid w:val="0035429C"/>
    <w:rsid w:val="0035524C"/>
    <w:rsid w:val="00355CD1"/>
    <w:rsid w:val="003657C2"/>
    <w:rsid w:val="00373A9C"/>
    <w:rsid w:val="003740F6"/>
    <w:rsid w:val="0038076C"/>
    <w:rsid w:val="00385D7D"/>
    <w:rsid w:val="003916E7"/>
    <w:rsid w:val="003972AA"/>
    <w:rsid w:val="003974B4"/>
    <w:rsid w:val="003A29EB"/>
    <w:rsid w:val="003A3D04"/>
    <w:rsid w:val="003B004A"/>
    <w:rsid w:val="003B2A8E"/>
    <w:rsid w:val="003C0ADA"/>
    <w:rsid w:val="003C5B29"/>
    <w:rsid w:val="003C6029"/>
    <w:rsid w:val="003D21FB"/>
    <w:rsid w:val="003D24DE"/>
    <w:rsid w:val="003E0CEE"/>
    <w:rsid w:val="003E5D57"/>
    <w:rsid w:val="004005C1"/>
    <w:rsid w:val="00403F7E"/>
    <w:rsid w:val="004100FC"/>
    <w:rsid w:val="00410104"/>
    <w:rsid w:val="004118FD"/>
    <w:rsid w:val="00421AED"/>
    <w:rsid w:val="004249C0"/>
    <w:rsid w:val="0042539E"/>
    <w:rsid w:val="00432AF5"/>
    <w:rsid w:val="00440B55"/>
    <w:rsid w:val="00441D06"/>
    <w:rsid w:val="004474EC"/>
    <w:rsid w:val="004503A8"/>
    <w:rsid w:val="00451B41"/>
    <w:rsid w:val="00490E58"/>
    <w:rsid w:val="00497061"/>
    <w:rsid w:val="004B4A3C"/>
    <w:rsid w:val="004B5CB8"/>
    <w:rsid w:val="004C3334"/>
    <w:rsid w:val="004D1325"/>
    <w:rsid w:val="004D3864"/>
    <w:rsid w:val="004E381C"/>
    <w:rsid w:val="005212B3"/>
    <w:rsid w:val="00542060"/>
    <w:rsid w:val="00544DC3"/>
    <w:rsid w:val="00553055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6F5C"/>
    <w:rsid w:val="00597F41"/>
    <w:rsid w:val="005A0B57"/>
    <w:rsid w:val="005A32D7"/>
    <w:rsid w:val="005B2061"/>
    <w:rsid w:val="005B24C0"/>
    <w:rsid w:val="005C4BFD"/>
    <w:rsid w:val="005D6509"/>
    <w:rsid w:val="005E1AD3"/>
    <w:rsid w:val="005E3FD6"/>
    <w:rsid w:val="005E7610"/>
    <w:rsid w:val="005E7A3A"/>
    <w:rsid w:val="005F40D1"/>
    <w:rsid w:val="005F44B4"/>
    <w:rsid w:val="00601154"/>
    <w:rsid w:val="0060343E"/>
    <w:rsid w:val="00604053"/>
    <w:rsid w:val="00610B81"/>
    <w:rsid w:val="00610B87"/>
    <w:rsid w:val="00617B9A"/>
    <w:rsid w:val="00636990"/>
    <w:rsid w:val="0065378E"/>
    <w:rsid w:val="00655BF0"/>
    <w:rsid w:val="0066074B"/>
    <w:rsid w:val="006864F0"/>
    <w:rsid w:val="00690925"/>
    <w:rsid w:val="00690D32"/>
    <w:rsid w:val="00695446"/>
    <w:rsid w:val="006A0633"/>
    <w:rsid w:val="006A2D18"/>
    <w:rsid w:val="006A5239"/>
    <w:rsid w:val="006B0F25"/>
    <w:rsid w:val="006B71B7"/>
    <w:rsid w:val="006C2EF7"/>
    <w:rsid w:val="006C3030"/>
    <w:rsid w:val="006C48BE"/>
    <w:rsid w:val="006D271A"/>
    <w:rsid w:val="006D356C"/>
    <w:rsid w:val="006D3CF2"/>
    <w:rsid w:val="006E2ECC"/>
    <w:rsid w:val="00701BAF"/>
    <w:rsid w:val="00704F35"/>
    <w:rsid w:val="00705FE5"/>
    <w:rsid w:val="00720A97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834E4"/>
    <w:rsid w:val="0078477E"/>
    <w:rsid w:val="00784B5C"/>
    <w:rsid w:val="0079675B"/>
    <w:rsid w:val="007A1650"/>
    <w:rsid w:val="007A3514"/>
    <w:rsid w:val="007B1979"/>
    <w:rsid w:val="007B430A"/>
    <w:rsid w:val="007C6701"/>
    <w:rsid w:val="007D5D80"/>
    <w:rsid w:val="007D742C"/>
    <w:rsid w:val="007F0CF9"/>
    <w:rsid w:val="007F7CEF"/>
    <w:rsid w:val="008134B6"/>
    <w:rsid w:val="00820AA7"/>
    <w:rsid w:val="00830065"/>
    <w:rsid w:val="008301B9"/>
    <w:rsid w:val="0083287E"/>
    <w:rsid w:val="00840306"/>
    <w:rsid w:val="00840F36"/>
    <w:rsid w:val="00844ACD"/>
    <w:rsid w:val="0086531D"/>
    <w:rsid w:val="00866CA1"/>
    <w:rsid w:val="00876CE3"/>
    <w:rsid w:val="0088041C"/>
    <w:rsid w:val="0089039C"/>
    <w:rsid w:val="008C0D4A"/>
    <w:rsid w:val="008C5E88"/>
    <w:rsid w:val="008D0ACA"/>
    <w:rsid w:val="008D28E9"/>
    <w:rsid w:val="008E39DA"/>
    <w:rsid w:val="008E4B8B"/>
    <w:rsid w:val="008E544D"/>
    <w:rsid w:val="008F0180"/>
    <w:rsid w:val="008F106D"/>
    <w:rsid w:val="008F36CD"/>
    <w:rsid w:val="008F55B0"/>
    <w:rsid w:val="00915EB7"/>
    <w:rsid w:val="00932737"/>
    <w:rsid w:val="00935F0A"/>
    <w:rsid w:val="009453A0"/>
    <w:rsid w:val="00954B2C"/>
    <w:rsid w:val="00956261"/>
    <w:rsid w:val="00960DCA"/>
    <w:rsid w:val="00961456"/>
    <w:rsid w:val="009656D9"/>
    <w:rsid w:val="00965F03"/>
    <w:rsid w:val="009676C8"/>
    <w:rsid w:val="00970856"/>
    <w:rsid w:val="00976341"/>
    <w:rsid w:val="009873C1"/>
    <w:rsid w:val="00994E61"/>
    <w:rsid w:val="009A03C4"/>
    <w:rsid w:val="009A18C2"/>
    <w:rsid w:val="009A3C22"/>
    <w:rsid w:val="009D4D58"/>
    <w:rsid w:val="009E34DE"/>
    <w:rsid w:val="009F6631"/>
    <w:rsid w:val="00A041BE"/>
    <w:rsid w:val="00A041D3"/>
    <w:rsid w:val="00A04C7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82FB1"/>
    <w:rsid w:val="00A94388"/>
    <w:rsid w:val="00AA3EC8"/>
    <w:rsid w:val="00AA680B"/>
    <w:rsid w:val="00AA7AFE"/>
    <w:rsid w:val="00AC199A"/>
    <w:rsid w:val="00AC3A5B"/>
    <w:rsid w:val="00AC5460"/>
    <w:rsid w:val="00AD7322"/>
    <w:rsid w:val="00B04555"/>
    <w:rsid w:val="00B06233"/>
    <w:rsid w:val="00B1607F"/>
    <w:rsid w:val="00B36892"/>
    <w:rsid w:val="00B4448D"/>
    <w:rsid w:val="00B44708"/>
    <w:rsid w:val="00B4568B"/>
    <w:rsid w:val="00B4647F"/>
    <w:rsid w:val="00B52736"/>
    <w:rsid w:val="00B617A3"/>
    <w:rsid w:val="00B62309"/>
    <w:rsid w:val="00B76F7E"/>
    <w:rsid w:val="00B77C65"/>
    <w:rsid w:val="00B83A79"/>
    <w:rsid w:val="00B83FBB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162D"/>
    <w:rsid w:val="00C118DB"/>
    <w:rsid w:val="00C1558C"/>
    <w:rsid w:val="00C15D2C"/>
    <w:rsid w:val="00C227DE"/>
    <w:rsid w:val="00C2674A"/>
    <w:rsid w:val="00C42463"/>
    <w:rsid w:val="00C47EEF"/>
    <w:rsid w:val="00C534B0"/>
    <w:rsid w:val="00C53F7A"/>
    <w:rsid w:val="00C65B9B"/>
    <w:rsid w:val="00C66C6D"/>
    <w:rsid w:val="00C67EBB"/>
    <w:rsid w:val="00C728A4"/>
    <w:rsid w:val="00C76E13"/>
    <w:rsid w:val="00C85BFF"/>
    <w:rsid w:val="00C9074D"/>
    <w:rsid w:val="00CB5803"/>
    <w:rsid w:val="00CB70B6"/>
    <w:rsid w:val="00CC29B6"/>
    <w:rsid w:val="00CC3D64"/>
    <w:rsid w:val="00CD598A"/>
    <w:rsid w:val="00CD6626"/>
    <w:rsid w:val="00CF17E4"/>
    <w:rsid w:val="00CF50B1"/>
    <w:rsid w:val="00D07A82"/>
    <w:rsid w:val="00D1081F"/>
    <w:rsid w:val="00D14FAF"/>
    <w:rsid w:val="00D15D41"/>
    <w:rsid w:val="00D15EF0"/>
    <w:rsid w:val="00D21850"/>
    <w:rsid w:val="00D36812"/>
    <w:rsid w:val="00D37CCE"/>
    <w:rsid w:val="00D42476"/>
    <w:rsid w:val="00D43E64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D182B"/>
    <w:rsid w:val="00DD2EB4"/>
    <w:rsid w:val="00DD78DC"/>
    <w:rsid w:val="00DE1F05"/>
    <w:rsid w:val="00DE5376"/>
    <w:rsid w:val="00DF5F38"/>
    <w:rsid w:val="00E000A0"/>
    <w:rsid w:val="00E03008"/>
    <w:rsid w:val="00E04A96"/>
    <w:rsid w:val="00E078E1"/>
    <w:rsid w:val="00E1549F"/>
    <w:rsid w:val="00E157BC"/>
    <w:rsid w:val="00E22EFB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74E5E"/>
    <w:rsid w:val="00E76F27"/>
    <w:rsid w:val="00E80B2E"/>
    <w:rsid w:val="00E82146"/>
    <w:rsid w:val="00E8459B"/>
    <w:rsid w:val="00E8774A"/>
    <w:rsid w:val="00E90777"/>
    <w:rsid w:val="00EA0B5C"/>
    <w:rsid w:val="00EA2D86"/>
    <w:rsid w:val="00EA4E96"/>
    <w:rsid w:val="00EB18C2"/>
    <w:rsid w:val="00EB2ACA"/>
    <w:rsid w:val="00EB4E43"/>
    <w:rsid w:val="00ED2BC1"/>
    <w:rsid w:val="00EE0B4B"/>
    <w:rsid w:val="00EE2B20"/>
    <w:rsid w:val="00EE346F"/>
    <w:rsid w:val="00EF4B4B"/>
    <w:rsid w:val="00EF6137"/>
    <w:rsid w:val="00F02021"/>
    <w:rsid w:val="00F0226D"/>
    <w:rsid w:val="00F16F6B"/>
    <w:rsid w:val="00F22389"/>
    <w:rsid w:val="00F23CB2"/>
    <w:rsid w:val="00F26B12"/>
    <w:rsid w:val="00F307A7"/>
    <w:rsid w:val="00F310C0"/>
    <w:rsid w:val="00F316CB"/>
    <w:rsid w:val="00F33279"/>
    <w:rsid w:val="00F3453C"/>
    <w:rsid w:val="00F402B6"/>
    <w:rsid w:val="00F4152D"/>
    <w:rsid w:val="00F623AF"/>
    <w:rsid w:val="00F647FD"/>
    <w:rsid w:val="00F86D19"/>
    <w:rsid w:val="00FA3F83"/>
    <w:rsid w:val="00FB0C98"/>
    <w:rsid w:val="00FB2529"/>
    <w:rsid w:val="00FC4289"/>
    <w:rsid w:val="00FC4551"/>
    <w:rsid w:val="00FC5447"/>
    <w:rsid w:val="00FC599A"/>
    <w:rsid w:val="00FC7D42"/>
    <w:rsid w:val="00FE2B65"/>
    <w:rsid w:val="00FE4A43"/>
    <w:rsid w:val="00FE5B2A"/>
    <w:rsid w:val="00FE64F8"/>
    <w:rsid w:val="00FF3101"/>
    <w:rsid w:val="00FF589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8E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B2A8E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3B2A8E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3B2A8E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3B2A8E"/>
  </w:style>
  <w:style w:type="paragraph" w:styleId="a8">
    <w:name w:val="Balloon Text"/>
    <w:basedOn w:val="a"/>
    <w:link w:val="a9"/>
    <w:uiPriority w:val="99"/>
    <w:semiHidden/>
    <w:unhideWhenUsed/>
    <w:rsid w:val="000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8E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B2A8E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3B2A8E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3B2A8E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3B2A8E"/>
  </w:style>
  <w:style w:type="paragraph" w:styleId="a8">
    <w:name w:val="Balloon Text"/>
    <w:basedOn w:val="a"/>
    <w:link w:val="a9"/>
    <w:uiPriority w:val="99"/>
    <w:semiHidden/>
    <w:unhideWhenUsed/>
    <w:rsid w:val="000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2019-03-02T09:40:00Z</cp:lastPrinted>
  <dcterms:created xsi:type="dcterms:W3CDTF">2019-02-27T04:28:00Z</dcterms:created>
  <dcterms:modified xsi:type="dcterms:W3CDTF">2019-03-02T09:40:00Z</dcterms:modified>
</cp:coreProperties>
</file>